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6F88" w14:textId="1C9EF3D8" w:rsidR="001C3BFF" w:rsidRDefault="001C3BFF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7"/>
          <w:szCs w:val="27"/>
          <w:lang w:eastAsia="en-GB"/>
          <w14:ligatures w14:val="none"/>
        </w:rPr>
      </w:pPr>
      <w:r>
        <w:rPr>
          <w:rFonts w:ascii="Montserrat" w:eastAsia="Times New Roman" w:hAnsi="Montserrat" w:cs="Open Sans"/>
          <w:caps/>
          <w:noProof/>
          <w:color w:val="111111"/>
          <w:spacing w:val="53"/>
          <w:kern w:val="0"/>
          <w:sz w:val="27"/>
          <w:szCs w:val="27"/>
          <w:lang w:eastAsia="en-GB"/>
        </w:rPr>
        <w:drawing>
          <wp:inline distT="0" distB="0" distL="0" distR="0" wp14:anchorId="18FD66BC" wp14:editId="07D2BEB4">
            <wp:extent cx="6819900" cy="4186672"/>
            <wp:effectExtent l="0" t="0" r="0" b="4445"/>
            <wp:docPr id="407751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51158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259" cy="419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EA2A" w14:textId="082FE097" w:rsidR="00CA4166" w:rsidRDefault="00CA4166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7"/>
          <w:szCs w:val="27"/>
          <w:lang w:eastAsia="en-GB"/>
          <w14:ligatures w14:val="none"/>
        </w:rPr>
      </w:pPr>
    </w:p>
    <w:p w14:paraId="4F42FF63" w14:textId="77777777" w:rsidR="00E12FCC" w:rsidRDefault="00E12FCC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7"/>
          <w:szCs w:val="27"/>
          <w:lang w:eastAsia="en-GB"/>
          <w14:ligatures w14:val="none"/>
        </w:rPr>
        <w:sectPr w:rsidR="00E12FCC" w:rsidSect="003D22EF">
          <w:headerReference w:type="default" r:id="rId8"/>
          <w:footerReference w:type="default" r:id="rId9"/>
          <w:pgSz w:w="11906" w:h="16838"/>
          <w:pgMar w:top="2176" w:right="424" w:bottom="1440" w:left="567" w:header="708" w:footer="708" w:gutter="0"/>
          <w:cols w:space="708"/>
          <w:docGrid w:linePitch="360"/>
        </w:sectPr>
      </w:pPr>
    </w:p>
    <w:p w14:paraId="56E8EABC" w14:textId="1BF07769" w:rsidR="00CA4166" w:rsidRPr="00CA4166" w:rsidRDefault="00CA4166" w:rsidP="00E12FCC">
      <w:pPr>
        <w:shd w:val="clear" w:color="auto" w:fill="FFFFFF"/>
        <w:spacing w:before="36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</w:pPr>
      <w:r w:rsidRPr="00CA4166"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  <w:t xml:space="preserve">PRINCIPLE OF THE </w:t>
      </w:r>
      <w:r w:rsidR="00BC7E4B"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  <w:t>RPR</w:t>
      </w:r>
      <w:r w:rsidRPr="00CA4166"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  <w:t xml:space="preserve"> TEST</w:t>
      </w:r>
    </w:p>
    <w:p w14:paraId="72A562BF" w14:textId="77777777" w:rsidR="00BC7E4B" w:rsidRPr="00BC7E4B" w:rsidRDefault="00BC7E4B" w:rsidP="00BC7E4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proofErr w:type="spellStart"/>
      <w:r w:rsidRPr="00BC7E4B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NewBio</w:t>
      </w:r>
      <w:proofErr w:type="spellEnd"/>
      <w:r w:rsidRPr="00BC7E4B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 xml:space="preserve"> RPR (Rapid Plasma Reagin) utilises carbon particles coated with cardiolipin antigen to detect </w:t>
      </w:r>
      <w:proofErr w:type="spellStart"/>
      <w:r w:rsidRPr="00BC7E4B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reagin</w:t>
      </w:r>
      <w:proofErr w:type="spellEnd"/>
      <w:r w:rsidRPr="00BC7E4B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 xml:space="preserve"> antibodies present in serum or plasma of syphilitic persons.</w:t>
      </w:r>
    </w:p>
    <w:p w14:paraId="4DCA2728" w14:textId="77777777" w:rsidR="00BC7E4B" w:rsidRPr="00BC7E4B" w:rsidRDefault="00BC7E4B" w:rsidP="00BC7E4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r w:rsidRPr="00BC7E4B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 xml:space="preserve">Specimens that contain </w:t>
      </w:r>
      <w:proofErr w:type="spellStart"/>
      <w:r w:rsidRPr="00BC7E4B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reagin</w:t>
      </w:r>
      <w:proofErr w:type="spellEnd"/>
      <w:r w:rsidRPr="00BC7E4B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 xml:space="preserve"> cause aggregation of the carbon particles which appear as dark clumps against a white background. The aggregation can be read macroscopically. Non-reactive samples typically appear as a smooth non-aggregated pattern which may form buttons in the centre of the test area.</w:t>
      </w:r>
    </w:p>
    <w:p w14:paraId="5FB7C1F1" w14:textId="77777777" w:rsidR="00CA4166" w:rsidRPr="00CA4166" w:rsidRDefault="00CA4166" w:rsidP="00BC7E4B">
      <w:pPr>
        <w:shd w:val="clear" w:color="auto" w:fill="FFFFFF"/>
        <w:spacing w:before="36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</w:pPr>
      <w:r w:rsidRPr="00CA4166"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  <w:t>SPECIFICITY</w:t>
      </w:r>
    </w:p>
    <w:p w14:paraId="185F466F" w14:textId="77777777" w:rsidR="00BC7E4B" w:rsidRDefault="00BC7E4B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r w:rsidRPr="00BC7E4B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A study with 1248 syphilis negative EDTA plasma samples showed 99.92% specificity (95% confidence interval 99.55-100.0%)</w:t>
      </w:r>
    </w:p>
    <w:p w14:paraId="1221DD2E" w14:textId="4EE09274" w:rsidR="00CA4166" w:rsidRPr="00CA4166" w:rsidRDefault="00CA4166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</w:pPr>
      <w:r w:rsidRPr="00CA4166"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  <w:t>SENSITIVITY</w:t>
      </w:r>
    </w:p>
    <w:p w14:paraId="6D58A2BF" w14:textId="11075DD0" w:rsidR="00CA4166" w:rsidRPr="00CA4166" w:rsidRDefault="00BC7E4B" w:rsidP="00BC7E4B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r w:rsidRPr="00BC7E4B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A study with 158 syphilis positive samples (37 EDTA plasma and 121 sera) showed 98.73% sensitivity (95% confidence interval 95.50-99.85%)</w:t>
      </w:r>
    </w:p>
    <w:p w14:paraId="584C5127" w14:textId="77777777" w:rsidR="00E12FCC" w:rsidRDefault="00E12FCC" w:rsidP="00CA4166">
      <w:pPr>
        <w:shd w:val="clear" w:color="auto" w:fill="FFFFFF"/>
        <w:spacing w:before="300" w:after="480" w:line="240" w:lineRule="auto"/>
        <w:jc w:val="center"/>
        <w:outlineLvl w:val="1"/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  <w:sectPr w:rsidR="00E12FCC" w:rsidSect="003D22EF">
          <w:type w:val="continuous"/>
          <w:pgSz w:w="11906" w:h="16838"/>
          <w:pgMar w:top="1440" w:right="424" w:bottom="1440" w:left="567" w:header="708" w:footer="708" w:gutter="0"/>
          <w:cols w:num="2" w:space="708"/>
          <w:docGrid w:linePitch="360"/>
        </w:sectPr>
      </w:pPr>
    </w:p>
    <w:p w14:paraId="000E7E50" w14:textId="589428C3" w:rsidR="00E12FCC" w:rsidRDefault="00E12FCC" w:rsidP="00CA4166">
      <w:pPr>
        <w:shd w:val="clear" w:color="auto" w:fill="FFFFFF"/>
        <w:spacing w:before="300" w:after="480" w:line="240" w:lineRule="auto"/>
        <w:jc w:val="center"/>
        <w:outlineLvl w:val="1"/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</w:pPr>
    </w:p>
    <w:p w14:paraId="71C79ED1" w14:textId="18A76C78" w:rsidR="00CA4166" w:rsidRDefault="00E12FCC" w:rsidP="001C3BFF">
      <w:pPr>
        <w:jc w:val="center"/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</w:pPr>
      <w:r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  <w:br w:type="page"/>
      </w:r>
      <w:r w:rsidR="00CA4166" w:rsidRPr="00CA4166"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  <w:lastRenderedPageBreak/>
        <w:t>KEY FEATURES</w:t>
      </w:r>
    </w:p>
    <w:p w14:paraId="1EC19F3E" w14:textId="77777777" w:rsidR="00CA4166" w:rsidRDefault="00CA4166" w:rsidP="00341733">
      <w:pPr>
        <w:spacing w:after="120"/>
        <w:jc w:val="center"/>
      </w:pPr>
    </w:p>
    <w:p w14:paraId="5FE03A8C" w14:textId="77777777" w:rsidR="00341733" w:rsidRDefault="00341733" w:rsidP="00341733">
      <w:pPr>
        <w:spacing w:after="120"/>
        <w:jc w:val="center"/>
        <w:sectPr w:rsidR="00341733" w:rsidSect="003D22EF">
          <w:type w:val="continuous"/>
          <w:pgSz w:w="11906" w:h="16838"/>
          <w:pgMar w:top="2912" w:right="424" w:bottom="1440" w:left="567" w:header="708" w:footer="708" w:gutter="0"/>
          <w:cols w:space="708"/>
          <w:docGrid w:linePitch="360"/>
        </w:sectPr>
      </w:pPr>
    </w:p>
    <w:p w14:paraId="05508310" w14:textId="3DE6320A" w:rsidR="00CA4166" w:rsidRPr="00CA4166" w:rsidRDefault="00CA4166" w:rsidP="00CA4166">
      <w:pPr>
        <w:numPr>
          <w:ilvl w:val="0"/>
          <w:numId w:val="1"/>
        </w:numPr>
      </w:pPr>
      <w:r w:rsidRPr="00CA4166">
        <w:t xml:space="preserve">Quality Assured - 25 </w:t>
      </w:r>
      <w:proofErr w:type="spellStart"/>
      <w:r w:rsidRPr="00CA4166">
        <w:t>years experience</w:t>
      </w:r>
      <w:proofErr w:type="spellEnd"/>
    </w:p>
    <w:p w14:paraId="7CC0B2D5" w14:textId="54EA8054" w:rsidR="00CA4166" w:rsidRPr="00CA4166" w:rsidRDefault="00CA4166" w:rsidP="00CA4166">
      <w:pPr>
        <w:numPr>
          <w:ilvl w:val="0"/>
          <w:numId w:val="1"/>
        </w:numPr>
      </w:pPr>
      <w:r w:rsidRPr="00CA4166">
        <w:t>Ready to use stable liquid reagents</w:t>
      </w:r>
    </w:p>
    <w:p w14:paraId="07999429" w14:textId="1F357DE8" w:rsidR="00CA4166" w:rsidRPr="00CA4166" w:rsidRDefault="00CA4166" w:rsidP="00CA4166">
      <w:pPr>
        <w:numPr>
          <w:ilvl w:val="0"/>
          <w:numId w:val="1"/>
        </w:numPr>
      </w:pPr>
      <w:r w:rsidRPr="00CA4166">
        <w:t>24 months shelf life</w:t>
      </w:r>
    </w:p>
    <w:p w14:paraId="29D5A942" w14:textId="46BAEEBB" w:rsidR="00CA4166" w:rsidRPr="00CA4166" w:rsidRDefault="00CA4166" w:rsidP="00CA4166">
      <w:pPr>
        <w:numPr>
          <w:ilvl w:val="0"/>
          <w:numId w:val="2"/>
        </w:numPr>
      </w:pPr>
      <w:r w:rsidRPr="00CA4166">
        <w:t>Qualitative and titration protocols</w:t>
      </w:r>
    </w:p>
    <w:p w14:paraId="04CB23F2" w14:textId="2E279DB4" w:rsidR="00CA4166" w:rsidRPr="00CA4166" w:rsidRDefault="00CA4166" w:rsidP="00CA4166">
      <w:pPr>
        <w:numPr>
          <w:ilvl w:val="0"/>
          <w:numId w:val="2"/>
        </w:numPr>
      </w:pPr>
      <w:r w:rsidRPr="00CA4166">
        <w:t xml:space="preserve">Results ready in </w:t>
      </w:r>
      <w:r w:rsidR="00BC7E4B">
        <w:t>8</w:t>
      </w:r>
      <w:r w:rsidRPr="00CA4166">
        <w:t xml:space="preserve"> minutes</w:t>
      </w:r>
    </w:p>
    <w:p w14:paraId="002E9BA9" w14:textId="77777777" w:rsidR="00CA4166" w:rsidRPr="00CA4166" w:rsidRDefault="00CA4166" w:rsidP="00CA4166">
      <w:pPr>
        <w:numPr>
          <w:ilvl w:val="0"/>
          <w:numId w:val="2"/>
        </w:numPr>
      </w:pPr>
      <w:r w:rsidRPr="00CA4166">
        <w:t>IVDR Certified</w:t>
      </w:r>
    </w:p>
    <w:p w14:paraId="17166456" w14:textId="77777777" w:rsidR="00CA4166" w:rsidRPr="00CA4166" w:rsidRDefault="00CA4166" w:rsidP="00CA4166">
      <w:pPr>
        <w:numPr>
          <w:ilvl w:val="0"/>
          <w:numId w:val="3"/>
        </w:numPr>
      </w:pPr>
      <w:r w:rsidRPr="00CA4166">
        <w:t>Manual reading</w:t>
      </w:r>
    </w:p>
    <w:p w14:paraId="5113E4B9" w14:textId="7ED1ACE6" w:rsidR="00CA4166" w:rsidRPr="00CA4166" w:rsidRDefault="00CA4166" w:rsidP="00CA4166">
      <w:pPr>
        <w:numPr>
          <w:ilvl w:val="0"/>
          <w:numId w:val="3"/>
        </w:numPr>
      </w:pPr>
      <w:r w:rsidRPr="00CA4166">
        <w:t>Convenient kit sizes</w:t>
      </w:r>
    </w:p>
    <w:p w14:paraId="38330618" w14:textId="77777777" w:rsidR="00CA4166" w:rsidRDefault="00CA4166">
      <w:pPr>
        <w:sectPr w:rsidR="00CA4166" w:rsidSect="003D22EF">
          <w:type w:val="continuous"/>
          <w:pgSz w:w="11906" w:h="16838"/>
          <w:pgMar w:top="1440" w:right="424" w:bottom="0" w:left="426" w:header="708" w:footer="269" w:gutter="0"/>
          <w:cols w:num="2" w:space="708"/>
          <w:docGrid w:linePitch="360"/>
        </w:sectPr>
      </w:pPr>
    </w:p>
    <w:p w14:paraId="0F015637" w14:textId="77777777" w:rsidR="001C3BFF" w:rsidRDefault="001C3BFF" w:rsidP="007C5DDD"/>
    <w:p w14:paraId="7CBF8506" w14:textId="0514429C" w:rsidR="001C3BFF" w:rsidRDefault="001C3BFF" w:rsidP="007C5DDD"/>
    <w:p w14:paraId="69C97E77" w14:textId="754C01B5" w:rsidR="001C3BFF" w:rsidRDefault="00BC7E4B" w:rsidP="007C5D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774979" wp14:editId="761EA42A">
                <wp:simplePos x="0" y="0"/>
                <wp:positionH relativeFrom="column">
                  <wp:posOffset>110490</wp:posOffset>
                </wp:positionH>
                <wp:positionV relativeFrom="paragraph">
                  <wp:posOffset>255905</wp:posOffset>
                </wp:positionV>
                <wp:extent cx="3240000" cy="126000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12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BD6D" w14:textId="0AB461D2" w:rsidR="007C5DDD" w:rsidRPr="00CA4166" w:rsidRDefault="007C5DDD" w:rsidP="007C5DDD">
                            <w:pPr>
                              <w:spacing w:before="120"/>
                            </w:pPr>
                            <w:r w:rsidRPr="00CA4166">
                              <w:t xml:space="preserve">NEWBIO </w:t>
                            </w:r>
                            <w:r w:rsidR="00BC7E4B">
                              <w:t>RPR</w:t>
                            </w:r>
                            <w:r w:rsidRPr="00CA4166">
                              <w:t xml:space="preserve"> 100 TEST KIT</w:t>
                            </w:r>
                          </w:p>
                          <w:p w14:paraId="6016CC99" w14:textId="27838D9F" w:rsidR="007C5DDD" w:rsidRPr="00E12FCC" w:rsidRDefault="007C5DDD" w:rsidP="007C5DDD">
                            <w:pPr>
                              <w:spacing w:after="0"/>
                            </w:pPr>
                            <w:r w:rsidRPr="00CA4166">
                              <w:t>PRODUCT NO:</w:t>
                            </w:r>
                            <w:r w:rsidRPr="00E12FCC">
                              <w:tab/>
                              <w:t>NB0</w:t>
                            </w:r>
                            <w:r w:rsidR="00BC7E4B">
                              <w:t>12</w:t>
                            </w:r>
                          </w:p>
                          <w:p w14:paraId="65B3E6CA" w14:textId="77777777" w:rsidR="007C5DDD" w:rsidRPr="00E12FCC" w:rsidRDefault="007C5DDD" w:rsidP="007C5DDD">
                            <w:pPr>
                              <w:spacing w:after="0"/>
                            </w:pPr>
                            <w:r w:rsidRPr="00CA4166">
                              <w:t>QUANTITY:</w:t>
                            </w:r>
                            <w:r w:rsidRPr="00E12FCC">
                              <w:tab/>
                              <w:t>100 Tests</w:t>
                            </w:r>
                          </w:p>
                          <w:p w14:paraId="41A9D216" w14:textId="77777777" w:rsidR="007C5DDD" w:rsidRPr="00E12FCC" w:rsidRDefault="007C5DDD" w:rsidP="007C5DDD">
                            <w:r w:rsidRPr="00CA4166">
                              <w:t>STABILITY:</w:t>
                            </w:r>
                            <w:r w:rsidRPr="00E12FCC">
                              <w:tab/>
                              <w:t>24 months @ 2-8°C</w:t>
                            </w:r>
                          </w:p>
                          <w:p w14:paraId="2AED75C1" w14:textId="77777777" w:rsidR="007C5DDD" w:rsidRPr="00E12FCC" w:rsidRDefault="007C5DDD" w:rsidP="007C5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4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7pt;margin-top:20.15pt;width:255.1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" fillcolor="#d8d8d8 [2732]" stroked="f">
                <v:textbox>
                  <w:txbxContent>
                    <w:p w14:paraId="12D3BD6D" w14:textId="0AB461D2" w:rsidR="007C5DDD" w:rsidRPr="00CA4166" w:rsidRDefault="007C5DDD" w:rsidP="007C5DDD">
                      <w:pPr>
                        <w:spacing w:before="120"/>
                      </w:pPr>
                      <w:r w:rsidRPr="00CA4166">
                        <w:t xml:space="preserve">NEWBIO </w:t>
                      </w:r>
                      <w:r w:rsidR="00BC7E4B">
                        <w:t>RPR</w:t>
                      </w:r>
                      <w:r w:rsidRPr="00CA4166">
                        <w:t xml:space="preserve"> 100 TEST KIT</w:t>
                      </w:r>
                    </w:p>
                    <w:p w14:paraId="6016CC99" w14:textId="27838D9F" w:rsidR="007C5DDD" w:rsidRPr="00E12FCC" w:rsidRDefault="007C5DDD" w:rsidP="007C5DDD">
                      <w:pPr>
                        <w:spacing w:after="0"/>
                      </w:pPr>
                      <w:r w:rsidRPr="00CA4166">
                        <w:t>PRODUCT NO:</w:t>
                      </w:r>
                      <w:r w:rsidRPr="00E12FCC">
                        <w:tab/>
                        <w:t>NB0</w:t>
                      </w:r>
                      <w:r w:rsidR="00BC7E4B">
                        <w:t>12</w:t>
                      </w:r>
                    </w:p>
                    <w:p w14:paraId="65B3E6CA" w14:textId="77777777" w:rsidR="007C5DDD" w:rsidRPr="00E12FCC" w:rsidRDefault="007C5DDD" w:rsidP="007C5DDD">
                      <w:pPr>
                        <w:spacing w:after="0"/>
                      </w:pPr>
                      <w:r w:rsidRPr="00CA4166">
                        <w:t>QUANTITY:</w:t>
                      </w:r>
                      <w:r w:rsidRPr="00E12FCC">
                        <w:tab/>
                        <w:t>100 Tests</w:t>
                      </w:r>
                    </w:p>
                    <w:p w14:paraId="41A9D216" w14:textId="77777777" w:rsidR="007C5DDD" w:rsidRPr="00E12FCC" w:rsidRDefault="007C5DDD" w:rsidP="007C5DDD">
                      <w:r w:rsidRPr="00CA4166">
                        <w:t>STABILITY:</w:t>
                      </w:r>
                      <w:r w:rsidRPr="00E12FCC">
                        <w:tab/>
                        <w:t>24 months @ 2-8°C</w:t>
                      </w:r>
                    </w:p>
                    <w:p w14:paraId="2AED75C1" w14:textId="77777777" w:rsidR="007C5DDD" w:rsidRPr="00E12FCC" w:rsidRDefault="007C5DDD" w:rsidP="007C5DDD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90C9F" wp14:editId="108CE250">
                <wp:simplePos x="0" y="0"/>
                <wp:positionH relativeFrom="column">
                  <wp:posOffset>3776980</wp:posOffset>
                </wp:positionH>
                <wp:positionV relativeFrom="paragraph">
                  <wp:posOffset>255905</wp:posOffset>
                </wp:positionV>
                <wp:extent cx="3240000" cy="1260000"/>
                <wp:effectExtent l="0" t="0" r="0" b="0"/>
                <wp:wrapTopAndBottom/>
                <wp:docPr id="1289392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12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AD52D" w14:textId="3D972FA2" w:rsidR="001C3BFF" w:rsidRPr="00CA4166" w:rsidRDefault="001C3BFF" w:rsidP="001C3BFF">
                            <w:pPr>
                              <w:spacing w:before="120"/>
                            </w:pPr>
                            <w:r w:rsidRPr="00CA4166">
                              <w:t xml:space="preserve">NEWBIO </w:t>
                            </w:r>
                            <w:r w:rsidR="00BC7E4B">
                              <w:t>RPR</w:t>
                            </w:r>
                            <w:r w:rsidRPr="00CA4166">
                              <w:t xml:space="preserve"> </w:t>
                            </w:r>
                            <w:r w:rsidR="00BC7E4B">
                              <w:t>5</w:t>
                            </w:r>
                            <w:r w:rsidRPr="00CA4166">
                              <w:t>00 TEST KIT</w:t>
                            </w:r>
                          </w:p>
                          <w:p w14:paraId="6E00CB8E" w14:textId="2EB43D32" w:rsidR="001C3BFF" w:rsidRPr="00E12FCC" w:rsidRDefault="001C3BFF" w:rsidP="001C3BFF">
                            <w:pPr>
                              <w:spacing w:after="0"/>
                            </w:pPr>
                            <w:r w:rsidRPr="00CA4166">
                              <w:t>PRODUCT NO:</w:t>
                            </w:r>
                            <w:r w:rsidRPr="00E12FCC">
                              <w:tab/>
                              <w:t>NB0</w:t>
                            </w:r>
                            <w:r w:rsidR="00BC7E4B">
                              <w:t>13</w:t>
                            </w:r>
                          </w:p>
                          <w:p w14:paraId="2F8DE6DF" w14:textId="361674A6" w:rsidR="001C3BFF" w:rsidRPr="00E12FCC" w:rsidRDefault="001C3BFF" w:rsidP="001C3BFF">
                            <w:pPr>
                              <w:spacing w:after="0"/>
                            </w:pPr>
                            <w:r w:rsidRPr="00CA4166">
                              <w:t>QUANTITY:</w:t>
                            </w:r>
                            <w:r w:rsidRPr="00E12FCC">
                              <w:tab/>
                            </w:r>
                            <w:r w:rsidR="00BC7E4B">
                              <w:t>5</w:t>
                            </w:r>
                            <w:r w:rsidRPr="00E12FCC">
                              <w:t>00 Tests</w:t>
                            </w:r>
                          </w:p>
                          <w:p w14:paraId="71DEBC38" w14:textId="77777777" w:rsidR="001C3BFF" w:rsidRPr="00E12FCC" w:rsidRDefault="001C3BFF" w:rsidP="001C3BFF">
                            <w:r w:rsidRPr="00CA4166">
                              <w:t>STABILITY:</w:t>
                            </w:r>
                            <w:r w:rsidRPr="00E12FCC">
                              <w:tab/>
                              <w:t>24 months @ 2-8°C</w:t>
                            </w:r>
                          </w:p>
                          <w:p w14:paraId="08E7ADED" w14:textId="77777777" w:rsidR="001C3BFF" w:rsidRPr="00E12FCC" w:rsidRDefault="001C3BFF" w:rsidP="001C3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0C9F" id="_x0000_s1027" type="#_x0000_t202" style="position:absolute;margin-left:297.4pt;margin-top:20.15pt;width:255.1pt;height:9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" fillcolor="#d8d8d8 [2732]" stroked="f">
                <v:textbox>
                  <w:txbxContent>
                    <w:p w14:paraId="0AEAD52D" w14:textId="3D972FA2" w:rsidR="001C3BFF" w:rsidRPr="00CA4166" w:rsidRDefault="001C3BFF" w:rsidP="001C3BFF">
                      <w:pPr>
                        <w:spacing w:before="120"/>
                      </w:pPr>
                      <w:r w:rsidRPr="00CA4166">
                        <w:t xml:space="preserve">NEWBIO </w:t>
                      </w:r>
                      <w:r w:rsidR="00BC7E4B">
                        <w:t>RPR</w:t>
                      </w:r>
                      <w:r w:rsidRPr="00CA4166">
                        <w:t xml:space="preserve"> </w:t>
                      </w:r>
                      <w:r w:rsidR="00BC7E4B">
                        <w:t>5</w:t>
                      </w:r>
                      <w:r w:rsidRPr="00CA4166">
                        <w:t>00 TEST KIT</w:t>
                      </w:r>
                    </w:p>
                    <w:p w14:paraId="6E00CB8E" w14:textId="2EB43D32" w:rsidR="001C3BFF" w:rsidRPr="00E12FCC" w:rsidRDefault="001C3BFF" w:rsidP="001C3BFF">
                      <w:pPr>
                        <w:spacing w:after="0"/>
                      </w:pPr>
                      <w:r w:rsidRPr="00CA4166">
                        <w:t>PRODUCT NO:</w:t>
                      </w:r>
                      <w:r w:rsidRPr="00E12FCC">
                        <w:tab/>
                        <w:t>NB0</w:t>
                      </w:r>
                      <w:r w:rsidR="00BC7E4B">
                        <w:t>13</w:t>
                      </w:r>
                    </w:p>
                    <w:p w14:paraId="2F8DE6DF" w14:textId="361674A6" w:rsidR="001C3BFF" w:rsidRPr="00E12FCC" w:rsidRDefault="001C3BFF" w:rsidP="001C3BFF">
                      <w:pPr>
                        <w:spacing w:after="0"/>
                      </w:pPr>
                      <w:r w:rsidRPr="00CA4166">
                        <w:t>QUANTITY:</w:t>
                      </w:r>
                      <w:r w:rsidRPr="00E12FCC">
                        <w:tab/>
                      </w:r>
                      <w:r w:rsidR="00BC7E4B">
                        <w:t>5</w:t>
                      </w:r>
                      <w:r w:rsidRPr="00E12FCC">
                        <w:t>00 Tests</w:t>
                      </w:r>
                    </w:p>
                    <w:p w14:paraId="71DEBC38" w14:textId="77777777" w:rsidR="001C3BFF" w:rsidRPr="00E12FCC" w:rsidRDefault="001C3BFF" w:rsidP="001C3BFF">
                      <w:r w:rsidRPr="00CA4166">
                        <w:t>STABILITY:</w:t>
                      </w:r>
                      <w:r w:rsidRPr="00E12FCC">
                        <w:tab/>
                        <w:t>24 months @ 2-8°C</w:t>
                      </w:r>
                    </w:p>
                    <w:p w14:paraId="08E7ADED" w14:textId="77777777" w:rsidR="001C3BFF" w:rsidRPr="00E12FCC" w:rsidRDefault="001C3BFF" w:rsidP="001C3BFF"/>
                  </w:txbxContent>
                </v:textbox>
                <w10:wrap type="topAndBottom"/>
              </v:shape>
            </w:pict>
          </mc:Fallback>
        </mc:AlternateContent>
      </w:r>
    </w:p>
    <w:p w14:paraId="093A2987" w14:textId="77777777" w:rsidR="001C3BFF" w:rsidRDefault="001C3BFF" w:rsidP="007C5DDD">
      <w:pPr>
        <w:sectPr w:rsidR="001C3BFF" w:rsidSect="003D22EF">
          <w:type w:val="continuous"/>
          <w:pgSz w:w="11906" w:h="16838"/>
          <w:pgMar w:top="1440" w:right="424" w:bottom="1440" w:left="426" w:header="708" w:footer="708" w:gutter="0"/>
          <w:cols w:space="708"/>
          <w:docGrid w:linePitch="360"/>
        </w:sectPr>
      </w:pPr>
    </w:p>
    <w:p w14:paraId="6578BF87" w14:textId="77777777" w:rsidR="00CA4166" w:rsidRDefault="00CA4166"/>
    <w:p w14:paraId="1A3E7945" w14:textId="77777777" w:rsidR="001C3BFF" w:rsidRDefault="001C3BFF" w:rsidP="001C3BFF">
      <w:pPr>
        <w:sectPr w:rsidR="001C3BFF" w:rsidSect="003D22EF">
          <w:type w:val="continuous"/>
          <w:pgSz w:w="11906" w:h="16838"/>
          <w:pgMar w:top="1440" w:right="424" w:bottom="1440" w:left="567" w:header="708" w:footer="708" w:gutter="0"/>
          <w:cols w:space="708"/>
          <w:docGrid w:linePitch="360"/>
        </w:sectPr>
      </w:pPr>
    </w:p>
    <w:p w14:paraId="61A2E689" w14:textId="49327882" w:rsidR="001C3BFF" w:rsidRPr="00CA4166" w:rsidRDefault="001C3BFF" w:rsidP="001C3BFF">
      <w:r w:rsidRPr="00CA4166">
        <w:t xml:space="preserve">NEWBIO </w:t>
      </w:r>
      <w:r w:rsidR="00BC7E4B">
        <w:t>RPR</w:t>
      </w:r>
      <w:r w:rsidRPr="00CA4166">
        <w:t xml:space="preserve"> 100 TESTS</w:t>
      </w:r>
    </w:p>
    <w:p w14:paraId="65ABA74E" w14:textId="77777777" w:rsidR="00BC7E4B" w:rsidRPr="00BC7E4B" w:rsidRDefault="00BC7E4B" w:rsidP="00BC7E4B">
      <w:pPr>
        <w:numPr>
          <w:ilvl w:val="0"/>
          <w:numId w:val="12"/>
        </w:numPr>
        <w:spacing w:after="0"/>
      </w:pPr>
      <w:r w:rsidRPr="00BC7E4B">
        <w:t>Non-treponemal carbon antigen test for syphilis</w:t>
      </w:r>
    </w:p>
    <w:p w14:paraId="053E3D0C" w14:textId="77777777" w:rsidR="00BC7E4B" w:rsidRPr="00BC7E4B" w:rsidRDefault="00BC7E4B" w:rsidP="00BC7E4B">
      <w:pPr>
        <w:numPr>
          <w:ilvl w:val="0"/>
          <w:numId w:val="12"/>
        </w:numPr>
        <w:spacing w:after="0"/>
      </w:pPr>
      <w:r w:rsidRPr="00BC7E4B">
        <w:t>Carbon particle and VDRL antigen</w:t>
      </w:r>
    </w:p>
    <w:p w14:paraId="3FB8A371" w14:textId="77777777" w:rsidR="00BC7E4B" w:rsidRPr="00BC7E4B" w:rsidRDefault="00BC7E4B" w:rsidP="00BC7E4B">
      <w:pPr>
        <w:numPr>
          <w:ilvl w:val="0"/>
          <w:numId w:val="12"/>
        </w:numPr>
        <w:spacing w:after="0"/>
      </w:pPr>
      <w:r w:rsidRPr="00BC7E4B">
        <w:t>All reagents ready to use. Available with controls</w:t>
      </w:r>
    </w:p>
    <w:p w14:paraId="2962F4BA" w14:textId="77777777" w:rsidR="00BC7E4B" w:rsidRPr="00BC7E4B" w:rsidRDefault="00BC7E4B" w:rsidP="00BC7E4B">
      <w:pPr>
        <w:numPr>
          <w:ilvl w:val="0"/>
          <w:numId w:val="12"/>
        </w:numPr>
        <w:spacing w:after="0"/>
      </w:pPr>
      <w:r w:rsidRPr="00BC7E4B">
        <w:t>RPR Antigen</w:t>
      </w:r>
      <w:r w:rsidRPr="00BC7E4B">
        <w:br/>
        <w:t>RPR Negative control</w:t>
      </w:r>
      <w:r w:rsidRPr="00BC7E4B">
        <w:br/>
        <w:t>RPR Positive Control</w:t>
      </w:r>
      <w:r w:rsidRPr="00BC7E4B">
        <w:br/>
        <w:t>Test cards</w:t>
      </w:r>
      <w:r w:rsidRPr="00BC7E4B">
        <w:br/>
      </w:r>
      <w:proofErr w:type="spellStart"/>
      <w:r w:rsidRPr="00BC7E4B">
        <w:t>Pipstirs</w:t>
      </w:r>
      <w:proofErr w:type="spellEnd"/>
      <w:r w:rsidRPr="00BC7E4B">
        <w:br/>
        <w:t>Dispensing bottle and needle</w:t>
      </w:r>
    </w:p>
    <w:p w14:paraId="545352C5" w14:textId="77777777" w:rsidR="00BC7E4B" w:rsidRPr="00BC7E4B" w:rsidRDefault="00BC7E4B" w:rsidP="00BC7E4B">
      <w:pPr>
        <w:numPr>
          <w:ilvl w:val="0"/>
          <w:numId w:val="12"/>
        </w:numPr>
        <w:spacing w:after="0"/>
      </w:pPr>
      <w:r w:rsidRPr="00BC7E4B">
        <w:t xml:space="preserve">Simple protocol: 1 x </w:t>
      </w:r>
      <w:proofErr w:type="gramStart"/>
      <w:r w:rsidRPr="00BC7E4B">
        <w:t>8 minute</w:t>
      </w:r>
      <w:proofErr w:type="gramEnd"/>
      <w:r w:rsidRPr="00BC7E4B">
        <w:t xml:space="preserve"> incubations</w:t>
      </w:r>
    </w:p>
    <w:p w14:paraId="1B9B292F" w14:textId="77777777" w:rsidR="00BC7E4B" w:rsidRPr="00BC7E4B" w:rsidRDefault="00BC7E4B" w:rsidP="00BC7E4B">
      <w:pPr>
        <w:numPr>
          <w:ilvl w:val="0"/>
          <w:numId w:val="12"/>
        </w:numPr>
        <w:spacing w:after="0"/>
      </w:pPr>
      <w:r w:rsidRPr="00BC7E4B">
        <w:t>Manual</w:t>
      </w:r>
    </w:p>
    <w:p w14:paraId="2A87ACD8" w14:textId="77777777" w:rsidR="00BC7E4B" w:rsidRPr="00BC7E4B" w:rsidRDefault="00BC7E4B" w:rsidP="00BC7E4B">
      <w:pPr>
        <w:numPr>
          <w:ilvl w:val="0"/>
          <w:numId w:val="12"/>
        </w:numPr>
        <w:spacing w:after="0"/>
      </w:pPr>
      <w:r w:rsidRPr="00BC7E4B">
        <w:t>Only requires 50 µL sample</w:t>
      </w:r>
    </w:p>
    <w:p w14:paraId="6ED46C56" w14:textId="77777777" w:rsidR="001C3BFF" w:rsidRDefault="001C3BFF" w:rsidP="001C3BFF"/>
    <w:p w14:paraId="62738191" w14:textId="67CF0912" w:rsidR="001C3BFF" w:rsidRPr="00CA4166" w:rsidRDefault="001C3BFF" w:rsidP="001C3BFF">
      <w:r w:rsidRPr="00CA4166">
        <w:t xml:space="preserve">NEWBIO </w:t>
      </w:r>
      <w:r w:rsidR="00BC7E4B">
        <w:t>RPR</w:t>
      </w:r>
      <w:r w:rsidRPr="00CA4166">
        <w:t xml:space="preserve"> </w:t>
      </w:r>
      <w:r w:rsidR="00BC7E4B">
        <w:t>5</w:t>
      </w:r>
      <w:r w:rsidRPr="00CA4166">
        <w:t>00 TESTS</w:t>
      </w:r>
    </w:p>
    <w:p w14:paraId="7D8FBDDE" w14:textId="77777777" w:rsidR="00BC7E4B" w:rsidRPr="00BC7E4B" w:rsidRDefault="00BC7E4B" w:rsidP="00BC7E4B">
      <w:pPr>
        <w:numPr>
          <w:ilvl w:val="0"/>
          <w:numId w:val="13"/>
        </w:numPr>
        <w:spacing w:after="0"/>
      </w:pPr>
      <w:r w:rsidRPr="00BC7E4B">
        <w:t>Non-treponemal carbon antigen test for syphilis</w:t>
      </w:r>
    </w:p>
    <w:p w14:paraId="0E73D893" w14:textId="77777777" w:rsidR="00BC7E4B" w:rsidRPr="00BC7E4B" w:rsidRDefault="00BC7E4B" w:rsidP="00BC7E4B">
      <w:pPr>
        <w:numPr>
          <w:ilvl w:val="0"/>
          <w:numId w:val="13"/>
        </w:numPr>
        <w:spacing w:after="0"/>
      </w:pPr>
      <w:r w:rsidRPr="00BC7E4B">
        <w:t>Carbon particle and VDRL antigen</w:t>
      </w:r>
    </w:p>
    <w:p w14:paraId="0D483AAD" w14:textId="77777777" w:rsidR="00BC7E4B" w:rsidRPr="00BC7E4B" w:rsidRDefault="00BC7E4B" w:rsidP="00BC7E4B">
      <w:pPr>
        <w:numPr>
          <w:ilvl w:val="0"/>
          <w:numId w:val="13"/>
        </w:numPr>
        <w:spacing w:after="0"/>
      </w:pPr>
      <w:r w:rsidRPr="00BC7E4B">
        <w:t>All reagents ready to use. Available with controls</w:t>
      </w:r>
    </w:p>
    <w:p w14:paraId="26FFA5F6" w14:textId="77777777" w:rsidR="00BC7E4B" w:rsidRPr="00BC7E4B" w:rsidRDefault="00BC7E4B" w:rsidP="00BC7E4B">
      <w:pPr>
        <w:numPr>
          <w:ilvl w:val="0"/>
          <w:numId w:val="13"/>
        </w:numPr>
        <w:spacing w:after="0"/>
      </w:pPr>
      <w:r w:rsidRPr="00BC7E4B">
        <w:t>RPR Antigen</w:t>
      </w:r>
      <w:r w:rsidRPr="00BC7E4B">
        <w:br/>
        <w:t>RPR Negative control</w:t>
      </w:r>
      <w:r w:rsidRPr="00BC7E4B">
        <w:br/>
        <w:t>RPR Positive Control</w:t>
      </w:r>
      <w:r w:rsidRPr="00BC7E4B">
        <w:br/>
        <w:t>Test cards</w:t>
      </w:r>
      <w:r w:rsidRPr="00BC7E4B">
        <w:br/>
      </w:r>
      <w:proofErr w:type="spellStart"/>
      <w:r w:rsidRPr="00BC7E4B">
        <w:t>Pipstirs</w:t>
      </w:r>
      <w:proofErr w:type="spellEnd"/>
      <w:r w:rsidRPr="00BC7E4B">
        <w:br/>
        <w:t>Dispensing bottle and needle</w:t>
      </w:r>
    </w:p>
    <w:p w14:paraId="388EA12A" w14:textId="77777777" w:rsidR="00BC7E4B" w:rsidRPr="00BC7E4B" w:rsidRDefault="00BC7E4B" w:rsidP="00BC7E4B">
      <w:pPr>
        <w:numPr>
          <w:ilvl w:val="0"/>
          <w:numId w:val="13"/>
        </w:numPr>
        <w:spacing w:after="0"/>
      </w:pPr>
      <w:r w:rsidRPr="00BC7E4B">
        <w:t xml:space="preserve">Simple protocol: 1 x </w:t>
      </w:r>
      <w:proofErr w:type="gramStart"/>
      <w:r w:rsidRPr="00BC7E4B">
        <w:t>8 minute</w:t>
      </w:r>
      <w:proofErr w:type="gramEnd"/>
      <w:r w:rsidRPr="00BC7E4B">
        <w:t xml:space="preserve"> incubations</w:t>
      </w:r>
    </w:p>
    <w:p w14:paraId="52C99715" w14:textId="77777777" w:rsidR="00BC7E4B" w:rsidRPr="00BC7E4B" w:rsidRDefault="00BC7E4B" w:rsidP="00BC7E4B">
      <w:pPr>
        <w:numPr>
          <w:ilvl w:val="0"/>
          <w:numId w:val="13"/>
        </w:numPr>
        <w:spacing w:after="0"/>
      </w:pPr>
      <w:r w:rsidRPr="00BC7E4B">
        <w:t>Manual</w:t>
      </w:r>
    </w:p>
    <w:p w14:paraId="1AB5DDC4" w14:textId="77777777" w:rsidR="00BC7E4B" w:rsidRPr="00BC7E4B" w:rsidRDefault="00BC7E4B" w:rsidP="00BC7E4B">
      <w:pPr>
        <w:numPr>
          <w:ilvl w:val="0"/>
          <w:numId w:val="13"/>
        </w:numPr>
        <w:spacing w:after="0"/>
      </w:pPr>
      <w:r w:rsidRPr="00BC7E4B">
        <w:t>Only requires 50 µL sample</w:t>
      </w:r>
    </w:p>
    <w:p w14:paraId="34F34A3C" w14:textId="77777777" w:rsidR="001C3BFF" w:rsidRDefault="001C3BFF" w:rsidP="001C3BFF"/>
    <w:p w14:paraId="69BF0190" w14:textId="77777777" w:rsidR="001C3BFF" w:rsidRDefault="001C3BFF">
      <w:pPr>
        <w:sectPr w:rsidR="001C3BFF" w:rsidSect="003D22EF">
          <w:type w:val="continuous"/>
          <w:pgSz w:w="11906" w:h="16838"/>
          <w:pgMar w:top="1440" w:right="424" w:bottom="1440" w:left="567" w:header="708" w:footer="708" w:gutter="0"/>
          <w:cols w:num="2" w:space="708"/>
          <w:docGrid w:linePitch="360"/>
        </w:sectPr>
      </w:pPr>
    </w:p>
    <w:p w14:paraId="5447CD7C" w14:textId="77777777" w:rsidR="001C3BFF" w:rsidRDefault="001C3BFF"/>
    <w:sectPr w:rsidR="001C3BFF" w:rsidSect="003D22EF">
      <w:type w:val="continuous"/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1BB5" w14:textId="77777777" w:rsidR="003D22EF" w:rsidRDefault="003D22EF" w:rsidP="00CA4166">
      <w:pPr>
        <w:spacing w:after="0" w:line="240" w:lineRule="auto"/>
      </w:pPr>
      <w:r>
        <w:separator/>
      </w:r>
    </w:p>
  </w:endnote>
  <w:endnote w:type="continuationSeparator" w:id="0">
    <w:p w14:paraId="153E187D" w14:textId="77777777" w:rsidR="003D22EF" w:rsidRDefault="003D22EF" w:rsidP="00CA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21E3" w14:textId="1D95423F" w:rsidR="00F25B53" w:rsidRDefault="00F25B5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1B25C9" wp14:editId="66853AA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817F4" w14:textId="4B9514E6" w:rsidR="00F25B53" w:rsidRDefault="00F25B53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NEWBIO </w:t>
                                </w:r>
                                <w:r w:rsidR="00BC7E4B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RPR</w:t>
                                </w:r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Test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Version 1.0 | April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1B25C9" id="Group 57" o:spid="_x0000_s1028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3817F4" w14:textId="4B9514E6" w:rsidR="00F25B53" w:rsidRDefault="00F25B5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NEWBIO </w:t>
                          </w:r>
                          <w:r w:rsidR="00BC7E4B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RPR</w:t>
                          </w:r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Test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Version 1.0 | April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A8D17" w14:textId="77777777" w:rsidR="003D22EF" w:rsidRDefault="003D22EF" w:rsidP="00CA4166">
      <w:pPr>
        <w:spacing w:after="0" w:line="240" w:lineRule="auto"/>
      </w:pPr>
      <w:r>
        <w:separator/>
      </w:r>
    </w:p>
  </w:footnote>
  <w:footnote w:type="continuationSeparator" w:id="0">
    <w:p w14:paraId="2E527049" w14:textId="77777777" w:rsidR="003D22EF" w:rsidRDefault="003D22EF" w:rsidP="00CA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0292" w14:textId="6A84DAB5" w:rsidR="00CA4166" w:rsidRPr="00CA4166" w:rsidRDefault="00CA4166" w:rsidP="00CA4166">
    <w:pPr>
      <w:shd w:val="clear" w:color="auto" w:fill="FFFFFF"/>
      <w:spacing w:before="300" w:after="150" w:line="240" w:lineRule="auto"/>
      <w:jc w:val="right"/>
      <w:outlineLvl w:val="2"/>
      <w:rPr>
        <w:rFonts w:ascii="Montserrat" w:eastAsia="Times New Roman" w:hAnsi="Montserrat" w:cs="Open Sans"/>
        <w:caps/>
        <w:color w:val="111111"/>
        <w:spacing w:val="53"/>
        <w:kern w:val="0"/>
        <w:sz w:val="40"/>
        <w:szCs w:val="40"/>
        <w:lang w:eastAsia="en-GB"/>
        <w14:ligatures w14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1F863" wp14:editId="17C2BEAD">
          <wp:simplePos x="0" y="0"/>
          <wp:positionH relativeFrom="column">
            <wp:posOffset>9208</wp:posOffset>
          </wp:positionH>
          <wp:positionV relativeFrom="paragraph">
            <wp:posOffset>-149542</wp:posOffset>
          </wp:positionV>
          <wp:extent cx="706616" cy="706616"/>
          <wp:effectExtent l="0" t="0" r="0" b="0"/>
          <wp:wrapTight wrapText="bothSides">
            <wp:wrapPolygon edited="0">
              <wp:start x="0" y="0"/>
              <wp:lineTo x="0" y="20978"/>
              <wp:lineTo x="20978" y="20978"/>
              <wp:lineTo x="20978" y="0"/>
              <wp:lineTo x="0" y="0"/>
            </wp:wrapPolygon>
          </wp:wrapTight>
          <wp:docPr id="7533927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188924" name="Picture 787188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616" cy="706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4166">
      <w:rPr>
        <w:rFonts w:ascii="Montserrat" w:eastAsia="Times New Roman" w:hAnsi="Montserrat" w:cs="Open Sans"/>
        <w:caps/>
        <w:color w:val="111111"/>
        <w:spacing w:val="53"/>
        <w:kern w:val="0"/>
        <w:sz w:val="40"/>
        <w:szCs w:val="40"/>
        <w:lang w:eastAsia="en-GB"/>
        <w14:ligatures w14:val="none"/>
      </w:rPr>
      <w:t xml:space="preserve"> </w:t>
    </w:r>
    <w:r w:rsidRPr="00CA4166">
      <w:rPr>
        <w:rFonts w:ascii="Montserrat" w:eastAsia="Times New Roman" w:hAnsi="Montserrat" w:cs="Open Sans"/>
        <w:caps/>
        <w:color w:val="111111"/>
        <w:spacing w:val="53"/>
        <w:kern w:val="0"/>
        <w:sz w:val="40"/>
        <w:szCs w:val="40"/>
        <w:lang w:eastAsia="en-GB"/>
        <w14:ligatures w14:val="none"/>
      </w:rPr>
      <w:t xml:space="preserve">NEWBIO </w:t>
    </w:r>
    <w:r w:rsidR="00BC7E4B">
      <w:rPr>
        <w:rFonts w:ascii="Montserrat" w:eastAsia="Times New Roman" w:hAnsi="Montserrat" w:cs="Open Sans"/>
        <w:caps/>
        <w:color w:val="111111"/>
        <w:spacing w:val="53"/>
        <w:kern w:val="0"/>
        <w:sz w:val="40"/>
        <w:szCs w:val="40"/>
        <w:lang w:eastAsia="en-GB"/>
        <w14:ligatures w14:val="none"/>
      </w:rPr>
      <w:t>RPR</w:t>
    </w:r>
  </w:p>
  <w:p w14:paraId="03C6E53F" w14:textId="210179E7" w:rsidR="00CA4166" w:rsidRDefault="00CA4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4672"/>
    <w:multiLevelType w:val="multilevel"/>
    <w:tmpl w:val="3836F8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F30CF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32FF0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86B60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D7CEC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31CEC"/>
    <w:multiLevelType w:val="hybridMultilevel"/>
    <w:tmpl w:val="7768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16E48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549BC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F4CE8"/>
    <w:multiLevelType w:val="multilevel"/>
    <w:tmpl w:val="AC7C8A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51BC8"/>
    <w:multiLevelType w:val="multilevel"/>
    <w:tmpl w:val="A93016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423D6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208D4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E4A23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104775">
    <w:abstractNumId w:val="9"/>
  </w:num>
  <w:num w:numId="2" w16cid:durableId="168060389">
    <w:abstractNumId w:val="8"/>
  </w:num>
  <w:num w:numId="3" w16cid:durableId="686713629">
    <w:abstractNumId w:val="0"/>
  </w:num>
  <w:num w:numId="4" w16cid:durableId="1501040770">
    <w:abstractNumId w:val="3"/>
  </w:num>
  <w:num w:numId="5" w16cid:durableId="1704675422">
    <w:abstractNumId w:val="11"/>
  </w:num>
  <w:num w:numId="6" w16cid:durableId="1437362616">
    <w:abstractNumId w:val="2"/>
  </w:num>
  <w:num w:numId="7" w16cid:durableId="116262465">
    <w:abstractNumId w:val="7"/>
  </w:num>
  <w:num w:numId="8" w16cid:durableId="853374433">
    <w:abstractNumId w:val="1"/>
  </w:num>
  <w:num w:numId="9" w16cid:durableId="1213467341">
    <w:abstractNumId w:val="4"/>
  </w:num>
  <w:num w:numId="10" w16cid:durableId="83842014">
    <w:abstractNumId w:val="6"/>
  </w:num>
  <w:num w:numId="11" w16cid:durableId="173035453">
    <w:abstractNumId w:val="5"/>
  </w:num>
  <w:num w:numId="12" w16cid:durableId="1905987408">
    <w:abstractNumId w:val="10"/>
  </w:num>
  <w:num w:numId="13" w16cid:durableId="1998336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66"/>
    <w:rsid w:val="001C3BFF"/>
    <w:rsid w:val="00203CF2"/>
    <w:rsid w:val="002C7474"/>
    <w:rsid w:val="00341733"/>
    <w:rsid w:val="003D22EF"/>
    <w:rsid w:val="004602FC"/>
    <w:rsid w:val="007C5DDD"/>
    <w:rsid w:val="00BC7E4B"/>
    <w:rsid w:val="00CA4166"/>
    <w:rsid w:val="00D33BA7"/>
    <w:rsid w:val="00DE4CF5"/>
    <w:rsid w:val="00E12FCC"/>
    <w:rsid w:val="00F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5952A"/>
  <w15:chartTrackingRefBased/>
  <w15:docId w15:val="{92B0B502-1307-460D-A53E-94FD34E9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166"/>
  </w:style>
  <w:style w:type="paragraph" w:styleId="Footer">
    <w:name w:val="footer"/>
    <w:basedOn w:val="Normal"/>
    <w:link w:val="FooterChar"/>
    <w:uiPriority w:val="99"/>
    <w:unhideWhenUsed/>
    <w:rsid w:val="00CA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66"/>
  </w:style>
  <w:style w:type="paragraph" w:styleId="ListParagraph">
    <w:name w:val="List Paragraph"/>
    <w:basedOn w:val="Normal"/>
    <w:uiPriority w:val="34"/>
    <w:qFormat/>
    <w:rsid w:val="00CA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957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073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120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841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7263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5063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NEWBIO RPR Test</dc:title>
  <dc:subject>Version 1.0 | April 2024</dc:subject>
  <dc:creator>Steven</dc:creator>
  <cp:keywords/>
  <dc:description/>
  <cp:lastModifiedBy>Steven</cp:lastModifiedBy>
  <cp:revision>2</cp:revision>
  <dcterms:created xsi:type="dcterms:W3CDTF">2024-04-24T23:28:00Z</dcterms:created>
  <dcterms:modified xsi:type="dcterms:W3CDTF">2024-04-24T23:28:00Z</dcterms:modified>
</cp:coreProperties>
</file>